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1B05E6" w:rsidR="001B05E6" w:rsidP="001B05E6" w:rsidRDefault="001B05E6" w14:paraId="221685C8" w14:textId="7D586A51">
      <w:pPr>
        <w:spacing w:after="0" w:line="240" w:lineRule="auto"/>
        <w:outlineLvl w:val="0"/>
        <w:rPr>
          <w:rFonts w:eastAsia="Times New Roman"/>
          <w:b/>
          <w:bCs/>
          <w:color w:val="1E4E79"/>
          <w:kern w:val="36"/>
          <w:sz w:val="32"/>
          <w:szCs w:val="32"/>
        </w:rPr>
      </w:pPr>
      <w:r w:rsidRPr="001B05E6">
        <w:rPr>
          <w:rFonts w:eastAsia="Times New Roman"/>
          <w:b/>
          <w:bCs/>
          <w:color w:val="1E4E79"/>
          <w:kern w:val="36"/>
          <w:sz w:val="32"/>
          <w:szCs w:val="32"/>
        </w:rPr>
        <w:t>AWS Well-Architected Framework Review Social Posts</w:t>
      </w:r>
    </w:p>
    <w:p w:rsidRPr="001B05E6" w:rsidR="001B05E6" w:rsidP="001B05E6" w:rsidRDefault="001B05E6" w14:paraId="55171209" w14:textId="0EA584AC">
      <w:pPr>
        <w:spacing w:after="0" w:line="240" w:lineRule="auto"/>
        <w:outlineLvl w:val="0"/>
        <w:rPr>
          <w:rFonts w:eastAsia="Times New Roman"/>
          <w:b/>
          <w:bCs/>
          <w:color w:val="1E4E79"/>
          <w:kern w:val="36"/>
          <w:sz w:val="32"/>
          <w:szCs w:val="32"/>
        </w:rPr>
      </w:pPr>
      <w:r w:rsidRPr="001B05E6">
        <w:rPr>
          <w:rFonts w:eastAsia="Times New Roman"/>
          <w:b/>
          <w:bCs/>
          <w:color w:val="1E4E79"/>
          <w:kern w:val="36"/>
          <w:sz w:val="32"/>
          <w:szCs w:val="32"/>
        </w:rPr>
        <w:t>Social Post 1</w:t>
      </w:r>
      <w:r w:rsidR="003E563D">
        <w:rPr>
          <w:rFonts w:eastAsia="Times New Roman"/>
          <w:b/>
          <w:bCs/>
          <w:color w:val="1E4E79"/>
          <w:kern w:val="36"/>
          <w:sz w:val="32"/>
          <w:szCs w:val="32"/>
        </w:rPr>
        <w:t>: Core Benefits</w:t>
      </w:r>
    </w:p>
    <w:p w:rsidRPr="001B05E6" w:rsidR="001B05E6" w:rsidP="001B05E6" w:rsidRDefault="001B05E6" w14:paraId="711BCEF0" w14:textId="77777777">
      <w:pPr>
        <w:spacing w:after="0" w:line="240" w:lineRule="auto"/>
        <w:outlineLvl w:val="1"/>
        <w:rPr>
          <w:rFonts w:eastAsia="Times New Roman"/>
          <w:b/>
          <w:bCs/>
          <w:color w:val="2E75B5"/>
          <w:sz w:val="28"/>
          <w:szCs w:val="28"/>
        </w:rPr>
      </w:pPr>
      <w:r w:rsidRPr="001B05E6">
        <w:rPr>
          <w:rFonts w:eastAsia="Times New Roman"/>
          <w:b/>
          <w:bCs/>
          <w:color w:val="2E75B5"/>
          <w:sz w:val="28"/>
          <w:szCs w:val="28"/>
        </w:rPr>
        <w:t>LinkedIn</w:t>
      </w:r>
    </w:p>
    <w:p w:rsidRPr="001B05E6" w:rsidR="001B05E6" w:rsidP="001B05E6" w:rsidRDefault="001B05E6" w14:paraId="52DECE10" w14:textId="327FB31C">
      <w:pPr>
        <w:spacing w:after="0" w:line="240" w:lineRule="auto"/>
        <w:outlineLvl w:val="2"/>
        <w:rPr>
          <w:rFonts w:eastAsia="Times New Roman"/>
          <w:b/>
          <w:bCs/>
          <w:color w:val="5B9BD5"/>
          <w:sz w:val="24"/>
          <w:szCs w:val="24"/>
        </w:rPr>
      </w:pPr>
      <w:r w:rsidRPr="56D42F03" w:rsidR="001B05E6">
        <w:rPr>
          <w:rFonts w:eastAsia="Times New Roman"/>
          <w:b w:val="1"/>
          <w:bCs w:val="1"/>
          <w:color w:val="5B9BD5" w:themeColor="accent5" w:themeTint="FF" w:themeShade="FF"/>
          <w:sz w:val="24"/>
          <w:szCs w:val="24"/>
        </w:rPr>
        <w:t xml:space="preserve">Headline </w:t>
      </w:r>
      <w:r w:rsidRPr="56D42F03" w:rsidR="00B845C2">
        <w:rPr>
          <w:rFonts w:eastAsia="Times New Roman"/>
          <w:b w:val="1"/>
          <w:bCs w:val="1"/>
          <w:color w:val="5B9BD5" w:themeColor="accent5" w:themeTint="FF" w:themeShade="FF"/>
          <w:sz w:val="24"/>
          <w:szCs w:val="24"/>
        </w:rPr>
        <w:t xml:space="preserve">/ </w:t>
      </w:r>
      <w:proofErr w:type="spellStart"/>
      <w:r w:rsidRPr="56D42F03" w:rsidR="00B845C2">
        <w:rPr>
          <w:rFonts w:eastAsia="Times New Roman"/>
          <w:b w:val="1"/>
          <w:bCs w:val="1"/>
          <w:color w:val="5B9BD5" w:themeColor="accent5" w:themeTint="FF" w:themeShade="FF"/>
          <w:sz w:val="24"/>
          <w:szCs w:val="24"/>
        </w:rPr>
        <w:t>Subheadline</w:t>
      </w:r>
      <w:proofErr w:type="spellEnd"/>
    </w:p>
    <w:p w:rsidRPr="001B05E6" w:rsidR="009E4C5D" w:rsidP="56D42F03" w:rsidRDefault="009E4C5D" w14:paraId="117D05F8" w14:textId="086EE915">
      <w:pPr>
        <w:spacing w:after="0" w:line="240" w:lineRule="auto"/>
        <w:rPr>
          <w:rFonts w:eastAsia="Times New Roman"/>
          <w:b w:val="1"/>
          <w:bCs w:val="1"/>
        </w:rPr>
      </w:pPr>
      <w:r w:rsidRPr="146C16BC" w:rsidR="009E4C5D">
        <w:rPr>
          <w:rFonts w:eastAsia="Times New Roman"/>
          <w:b w:val="1"/>
          <w:bCs w:val="1"/>
        </w:rPr>
        <w:t>Modernize Your A</w:t>
      </w:r>
      <w:r w:rsidRPr="146C16BC" w:rsidR="4713B23A">
        <w:rPr>
          <w:rFonts w:eastAsia="Times New Roman"/>
          <w:b w:val="1"/>
          <w:bCs w:val="1"/>
        </w:rPr>
        <w:t>mazon Web Services</w:t>
      </w:r>
      <w:r w:rsidRPr="146C16BC" w:rsidR="009E4C5D">
        <w:rPr>
          <w:rFonts w:eastAsia="Times New Roman"/>
          <w:b w:val="1"/>
          <w:bCs w:val="1"/>
        </w:rPr>
        <w:t xml:space="preserve"> Infrastructure</w:t>
      </w:r>
    </w:p>
    <w:p w:rsidRPr="001B05E6" w:rsidR="003853B6" w:rsidP="56D42F03" w:rsidRDefault="003853B6" w14:paraId="27F8E4CC" w14:textId="2D8B9DAD">
      <w:pPr>
        <w:spacing w:after="0" w:line="240" w:lineRule="auto"/>
        <w:ind w:left="720"/>
        <w:rPr>
          <w:rFonts w:eastAsia="Times New Roman"/>
          <w:b w:val="1"/>
          <w:bCs w:val="1"/>
        </w:rPr>
      </w:pPr>
      <w:r w:rsidRPr="56D42F03" w:rsidR="003853B6">
        <w:rPr>
          <w:rFonts w:eastAsia="Times New Roman"/>
          <w:b w:val="1"/>
          <w:bCs w:val="1"/>
        </w:rPr>
        <w:t>with a Well-Architected Review</w:t>
      </w:r>
      <w:r w:rsidRPr="56D42F03" w:rsidR="56D42F03">
        <w:rPr>
          <w:rFonts w:eastAsia="Times New Roman"/>
        </w:rPr>
        <w:t xml:space="preserve"> </w:t>
      </w:r>
    </w:p>
    <w:p w:rsidR="56D42F03" w:rsidP="146C16BC" w:rsidRDefault="56D42F03" w14:paraId="210823E8" w14:textId="469B22EB">
      <w:pPr>
        <w:pStyle w:val="Normal"/>
        <w:spacing w:after="0" w:line="240" w:lineRule="auto"/>
        <w:ind w:firstLine="720"/>
        <w:rPr>
          <w:rFonts w:eastAsia="Times New Roman"/>
        </w:rPr>
      </w:pPr>
    </w:p>
    <w:p w:rsidRPr="001B05E6" w:rsidR="001B05E6" w:rsidP="001B05E6" w:rsidRDefault="001B05E6" w14:paraId="4E417037" w14:textId="77777777">
      <w:pPr>
        <w:spacing w:after="0" w:line="240" w:lineRule="auto"/>
        <w:outlineLvl w:val="2"/>
        <w:rPr>
          <w:rFonts w:eastAsia="Times New Roman"/>
          <w:b/>
          <w:bCs/>
          <w:color w:val="5B9BD5"/>
          <w:sz w:val="24"/>
          <w:szCs w:val="24"/>
        </w:rPr>
      </w:pPr>
      <w:r w:rsidRPr="56D42F03" w:rsidR="001B05E6">
        <w:rPr>
          <w:rFonts w:eastAsia="Times New Roman"/>
          <w:b w:val="1"/>
          <w:bCs w:val="1"/>
          <w:color w:val="5B9BD5" w:themeColor="accent5" w:themeTint="FF" w:themeShade="FF"/>
          <w:sz w:val="24"/>
          <w:szCs w:val="24"/>
        </w:rPr>
        <w:t>CTA</w:t>
      </w:r>
    </w:p>
    <w:p w:rsidRPr="001B05E6" w:rsidR="001B05E6" w:rsidP="56D42F03" w:rsidRDefault="001B05E6" w14:paraId="582C40D6" w14:textId="4D23405E">
      <w:pPr>
        <w:spacing w:after="0" w:line="240" w:lineRule="auto"/>
        <w:rPr>
          <w:rFonts w:eastAsia="Times New Roman"/>
          <w:b w:val="1"/>
          <w:bCs w:val="1"/>
        </w:rPr>
      </w:pPr>
      <w:r w:rsidRPr="56D42F03" w:rsidR="001B05E6">
        <w:rPr>
          <w:rFonts w:eastAsia="Times New Roman"/>
          <w:b w:val="1"/>
          <w:bCs w:val="1"/>
        </w:rPr>
        <w:t>Get a review</w:t>
      </w:r>
      <w:r w:rsidRPr="56D42F03" w:rsidR="56D42F03">
        <w:rPr>
          <w:rFonts w:eastAsia="Times New Roman"/>
          <w:b w:val="1"/>
          <w:bCs w:val="1"/>
        </w:rPr>
        <w:t xml:space="preserve"> </w:t>
      </w:r>
    </w:p>
    <w:p w:rsidR="56D42F03" w:rsidP="146C16BC" w:rsidRDefault="56D42F03" w14:paraId="6697F22F" w14:textId="06B4CB57">
      <w:pPr>
        <w:pStyle w:val="Normal"/>
        <w:spacing w:after="0" w:line="240" w:lineRule="auto"/>
        <w:rPr>
          <w:rFonts w:eastAsia="Times New Roman"/>
        </w:rPr>
      </w:pPr>
    </w:p>
    <w:p w:rsidRPr="001B05E6" w:rsidR="001B05E6" w:rsidP="001B05E6" w:rsidRDefault="001B05E6" w14:paraId="48B0541B" w14:textId="77777777">
      <w:pPr>
        <w:spacing w:after="0" w:line="240" w:lineRule="auto"/>
        <w:outlineLvl w:val="2"/>
        <w:rPr>
          <w:rFonts w:eastAsia="Times New Roman"/>
          <w:b/>
          <w:bCs/>
          <w:color w:val="5B9BD5"/>
          <w:sz w:val="24"/>
          <w:szCs w:val="24"/>
        </w:rPr>
      </w:pPr>
      <w:r w:rsidRPr="001B05E6">
        <w:rPr>
          <w:rFonts w:eastAsia="Times New Roman"/>
          <w:b/>
          <w:bCs/>
          <w:color w:val="5B9BD5"/>
          <w:sz w:val="24"/>
          <w:szCs w:val="24"/>
        </w:rPr>
        <w:t>Post</w:t>
      </w:r>
    </w:p>
    <w:p w:rsidRPr="001B05E6" w:rsidR="00187E15" w:rsidP="56D42F03" w:rsidRDefault="00187E15" w14:paraId="2BC27297" w14:textId="297383C8" w14:noSpellErr="1">
      <w:pPr>
        <w:rPr>
          <w:b w:val="1"/>
          <w:bCs w:val="1"/>
        </w:rPr>
      </w:pPr>
      <w:r w:rsidRPr="146C16BC" w:rsidR="00187E15">
        <w:rPr>
          <w:b w:val="1"/>
          <w:bCs w:val="1"/>
        </w:rPr>
        <w:t>Is your AWS Well-Architected?</w:t>
      </w:r>
      <w:r w:rsidRPr="146C16BC" w:rsidR="00187E15">
        <w:rPr>
          <w:b w:val="1"/>
          <w:bCs w:val="1"/>
        </w:rPr>
        <w:t xml:space="preserve"> Consider aligning </w:t>
      </w:r>
      <w:r w:rsidRPr="146C16BC" w:rsidR="00187E15">
        <w:rPr>
          <w:b w:val="1"/>
          <w:bCs w:val="1"/>
        </w:rPr>
        <w:t>your AWS storage and workloads with the AWS Well-Architected Framework</w:t>
      </w:r>
      <w:r w:rsidRPr="146C16BC" w:rsidR="00187E15">
        <w:rPr>
          <w:b w:val="1"/>
          <w:bCs w:val="1"/>
        </w:rPr>
        <w:t xml:space="preserve"> to</w:t>
      </w:r>
      <w:r w:rsidRPr="146C16BC" w:rsidR="00187E15">
        <w:rPr>
          <w:b w:val="1"/>
          <w:bCs w:val="1"/>
        </w:rPr>
        <w:t xml:space="preserve"> optimize your cloud architecture, improve security, reduce risk, cut costs, and accelerate </w:t>
      </w:r>
      <w:r w:rsidRPr="146C16BC" w:rsidR="00FA5705">
        <w:rPr>
          <w:b w:val="1"/>
          <w:bCs w:val="1"/>
        </w:rPr>
        <w:t>performance</w:t>
      </w:r>
      <w:r w:rsidRPr="146C16BC" w:rsidR="00187E15">
        <w:rPr>
          <w:b w:val="1"/>
          <w:bCs w:val="1"/>
        </w:rPr>
        <w:t>. Get started by conducting an AWS Well-Architected Review with [AWS PARTNER] today.</w:t>
      </w:r>
      <w:r w:rsidRPr="146C16BC" w:rsidR="0002320A">
        <w:rPr>
          <w:b w:val="1"/>
          <w:bCs w:val="1"/>
        </w:rPr>
        <w:t xml:space="preserve"> #AWS #Well-Architected #[AWS PARTNER]</w:t>
      </w:r>
    </w:p>
    <w:p w:rsidRPr="001B05E6" w:rsidR="001B05E6" w:rsidP="001B05E6" w:rsidRDefault="001B05E6" w14:paraId="221A500C" w14:textId="77777777">
      <w:pPr>
        <w:spacing w:after="0" w:line="240" w:lineRule="auto"/>
        <w:outlineLvl w:val="1"/>
        <w:rPr>
          <w:rFonts w:eastAsia="Times New Roman"/>
          <w:b/>
          <w:bCs/>
          <w:color w:val="2E75B5"/>
          <w:sz w:val="28"/>
          <w:szCs w:val="28"/>
        </w:rPr>
      </w:pPr>
      <w:r w:rsidRPr="001B05E6">
        <w:rPr>
          <w:rFonts w:eastAsia="Times New Roman"/>
          <w:b/>
          <w:bCs/>
          <w:color w:val="2E75B5"/>
          <w:sz w:val="28"/>
          <w:szCs w:val="28"/>
        </w:rPr>
        <w:t>Twitter</w:t>
      </w:r>
    </w:p>
    <w:p w:rsidRPr="001B05E6" w:rsidR="00D0076E" w:rsidP="00D0076E" w:rsidRDefault="00D0076E" w14:paraId="08B41760" w14:textId="77777777">
      <w:pPr>
        <w:spacing w:after="0" w:line="240" w:lineRule="auto"/>
        <w:outlineLvl w:val="2"/>
        <w:rPr>
          <w:rFonts w:eastAsia="Times New Roman"/>
          <w:b/>
          <w:bCs/>
          <w:color w:val="5B9BD5"/>
          <w:sz w:val="24"/>
          <w:szCs w:val="24"/>
        </w:rPr>
      </w:pPr>
      <w:r w:rsidRPr="146C16BC" w:rsidR="00D0076E">
        <w:rPr>
          <w:rFonts w:eastAsia="Times New Roman"/>
          <w:b w:val="1"/>
          <w:bCs w:val="1"/>
          <w:color w:val="5B9AD5"/>
          <w:sz w:val="24"/>
          <w:szCs w:val="24"/>
        </w:rPr>
        <w:t xml:space="preserve">Headline </w:t>
      </w:r>
      <w:r w:rsidRPr="146C16BC" w:rsidR="00D0076E">
        <w:rPr>
          <w:rFonts w:eastAsia="Times New Roman"/>
          <w:b w:val="1"/>
          <w:bCs w:val="1"/>
          <w:color w:val="5B9AD5"/>
          <w:sz w:val="24"/>
          <w:szCs w:val="24"/>
        </w:rPr>
        <w:t xml:space="preserve">/ </w:t>
      </w:r>
      <w:r w:rsidRPr="146C16BC" w:rsidR="00D0076E">
        <w:rPr>
          <w:rFonts w:eastAsia="Times New Roman"/>
          <w:b w:val="1"/>
          <w:bCs w:val="1"/>
          <w:color w:val="5B9AD5"/>
          <w:sz w:val="24"/>
          <w:szCs w:val="24"/>
        </w:rPr>
        <w:t>Subheadline</w:t>
      </w:r>
    </w:p>
    <w:p w:rsidR="1DC2D60A" w:rsidP="146C16BC" w:rsidRDefault="1DC2D60A" w14:paraId="4498CF3E" w14:textId="086EE915">
      <w:pPr>
        <w:spacing w:after="0" w:line="240" w:lineRule="auto"/>
        <w:rPr>
          <w:rFonts w:eastAsia="Times New Roman"/>
          <w:b w:val="1"/>
          <w:bCs w:val="1"/>
        </w:rPr>
      </w:pPr>
      <w:r w:rsidRPr="146C16BC" w:rsidR="1DC2D60A">
        <w:rPr>
          <w:rFonts w:eastAsia="Times New Roman"/>
          <w:b w:val="1"/>
          <w:bCs w:val="1"/>
        </w:rPr>
        <w:t>Modernize Your Amazon Web Services Infrastructure</w:t>
      </w:r>
    </w:p>
    <w:p w:rsidR="1DC2D60A" w:rsidP="146C16BC" w:rsidRDefault="1DC2D60A" w14:paraId="1D11EA7D" w14:textId="2058991A">
      <w:pPr>
        <w:spacing w:after="0" w:line="240" w:lineRule="auto"/>
        <w:ind w:left="720"/>
        <w:rPr>
          <w:rFonts w:eastAsia="Times New Roman"/>
        </w:rPr>
      </w:pPr>
      <w:r w:rsidRPr="146C16BC" w:rsidR="1DC2D60A">
        <w:rPr>
          <w:rFonts w:eastAsia="Times New Roman"/>
          <w:b w:val="1"/>
          <w:bCs w:val="1"/>
        </w:rPr>
        <w:t>with a Well-Architected Review</w:t>
      </w:r>
    </w:p>
    <w:p w:rsidR="56D42F03" w:rsidP="146C16BC" w:rsidRDefault="56D42F03" w14:paraId="7214120D" w14:textId="7CEC9E40">
      <w:pPr>
        <w:pStyle w:val="Normal"/>
        <w:spacing w:after="0" w:line="240" w:lineRule="auto"/>
        <w:rPr>
          <w:rFonts w:eastAsia="Times New Roman"/>
        </w:rPr>
      </w:pPr>
    </w:p>
    <w:p w:rsidRPr="001B05E6" w:rsidR="001B05E6" w:rsidP="001B05E6" w:rsidRDefault="001B05E6" w14:paraId="22640DC3" w14:textId="77777777">
      <w:pPr>
        <w:spacing w:after="0" w:line="240" w:lineRule="auto"/>
        <w:outlineLvl w:val="2"/>
        <w:rPr>
          <w:rFonts w:eastAsia="Times New Roman"/>
          <w:b/>
          <w:bCs/>
          <w:color w:val="5B9BD5"/>
          <w:sz w:val="24"/>
          <w:szCs w:val="24"/>
        </w:rPr>
      </w:pPr>
      <w:r w:rsidRPr="56D42F03" w:rsidR="001B05E6">
        <w:rPr>
          <w:rFonts w:eastAsia="Times New Roman"/>
          <w:b w:val="1"/>
          <w:bCs w:val="1"/>
          <w:color w:val="5B9BD5" w:themeColor="accent5" w:themeTint="FF" w:themeShade="FF"/>
          <w:sz w:val="24"/>
          <w:szCs w:val="24"/>
        </w:rPr>
        <w:t>CTA</w:t>
      </w:r>
    </w:p>
    <w:p w:rsidRPr="001B05E6" w:rsidR="001B05E6" w:rsidP="56D42F03" w:rsidRDefault="001B05E6" w14:paraId="22A2E172" w14:textId="3ADF1967">
      <w:pPr>
        <w:spacing w:after="0" w:line="240" w:lineRule="auto"/>
        <w:rPr>
          <w:rFonts w:eastAsia="Times New Roman"/>
          <w:b w:val="1"/>
          <w:bCs w:val="1"/>
        </w:rPr>
      </w:pPr>
      <w:r w:rsidRPr="146C16BC" w:rsidR="001B05E6">
        <w:rPr>
          <w:rFonts w:eastAsia="Times New Roman"/>
          <w:b w:val="1"/>
          <w:bCs w:val="1"/>
        </w:rPr>
        <w:t>Get a review</w:t>
      </w:r>
      <w:r w:rsidRPr="146C16BC" w:rsidR="56D42F03">
        <w:rPr>
          <w:rFonts w:eastAsia="Times New Roman"/>
        </w:rPr>
        <w:t xml:space="preserve"> </w:t>
      </w:r>
    </w:p>
    <w:p w:rsidR="56D42F03" w:rsidP="56D42F03" w:rsidRDefault="56D42F03" w14:paraId="0F80AFB9" w14:textId="0A93BDE9">
      <w:pPr>
        <w:spacing w:after="0" w:line="240" w:lineRule="auto"/>
        <w:outlineLvl w:val="2"/>
        <w:rPr>
          <w:rFonts w:eastAsia="Times New Roman"/>
          <w:b w:val="1"/>
          <w:bCs w:val="1"/>
          <w:color w:val="5B9BD5" w:themeColor="accent5" w:themeTint="FF" w:themeShade="FF"/>
          <w:sz w:val="24"/>
          <w:szCs w:val="24"/>
        </w:rPr>
      </w:pPr>
    </w:p>
    <w:p w:rsidRPr="001B05E6" w:rsidR="001B05E6" w:rsidP="001B05E6" w:rsidRDefault="001B05E6" w14:paraId="53A990F0" w14:textId="77777777">
      <w:pPr>
        <w:spacing w:after="0" w:line="240" w:lineRule="auto"/>
        <w:outlineLvl w:val="2"/>
        <w:rPr>
          <w:rFonts w:eastAsia="Times New Roman"/>
          <w:b/>
          <w:bCs/>
          <w:color w:val="5B9BD5"/>
          <w:sz w:val="24"/>
          <w:szCs w:val="24"/>
        </w:rPr>
      </w:pPr>
      <w:r w:rsidRPr="001B05E6">
        <w:rPr>
          <w:rFonts w:eastAsia="Times New Roman"/>
          <w:b/>
          <w:bCs/>
          <w:color w:val="5B9BD5"/>
          <w:sz w:val="24"/>
          <w:szCs w:val="24"/>
        </w:rPr>
        <w:t>Post</w:t>
      </w:r>
    </w:p>
    <w:p w:rsidRPr="001B05E6" w:rsidR="00187E15" w:rsidP="56D42F03" w:rsidRDefault="00187E15" w14:paraId="14471253" w14:textId="24D744D5" w14:noSpellErr="1">
      <w:pPr>
        <w:rPr>
          <w:b w:val="1"/>
          <w:bCs w:val="1"/>
          <w:i w:val="0"/>
          <w:iCs w:val="0"/>
        </w:rPr>
      </w:pPr>
      <w:r w:rsidRPr="146C16BC" w:rsidR="00187E15">
        <w:rPr>
          <w:b w:val="1"/>
          <w:bCs w:val="1"/>
          <w:i w:val="0"/>
          <w:iCs w:val="0"/>
        </w:rPr>
        <w:t>Is your AWS Well-Architected?</w:t>
      </w:r>
      <w:r w:rsidRPr="146C16BC" w:rsidR="000B7AA1">
        <w:rPr>
          <w:b w:val="1"/>
          <w:bCs w:val="1"/>
          <w:i w:val="0"/>
          <w:iCs w:val="0"/>
        </w:rPr>
        <w:t xml:space="preserve"> Align</w:t>
      </w:r>
      <w:r w:rsidRPr="146C16BC" w:rsidR="00187E15">
        <w:rPr>
          <w:b w:val="1"/>
          <w:bCs w:val="1"/>
          <w:i w:val="0"/>
          <w:iCs w:val="0"/>
        </w:rPr>
        <w:t xml:space="preserve"> </w:t>
      </w:r>
      <w:r w:rsidRPr="146C16BC" w:rsidR="00187E15">
        <w:rPr>
          <w:b w:val="1"/>
          <w:bCs w:val="1"/>
          <w:i w:val="0"/>
          <w:iCs w:val="0"/>
        </w:rPr>
        <w:t>your AWS workloads with the AWS Well-Architected Framework</w:t>
      </w:r>
      <w:r w:rsidRPr="146C16BC" w:rsidR="00187E15">
        <w:rPr>
          <w:b w:val="1"/>
          <w:bCs w:val="1"/>
          <w:i w:val="0"/>
          <w:iCs w:val="0"/>
        </w:rPr>
        <w:t xml:space="preserve"> to</w:t>
      </w:r>
      <w:r w:rsidRPr="146C16BC" w:rsidR="00187E15">
        <w:rPr>
          <w:b w:val="1"/>
          <w:bCs w:val="1"/>
          <w:i w:val="0"/>
          <w:iCs w:val="0"/>
        </w:rPr>
        <w:t xml:space="preserve"> optimize your cloud architecture, improve security, cut costs, and accelerate</w:t>
      </w:r>
      <w:r w:rsidRPr="146C16BC" w:rsidR="00FB740D">
        <w:rPr>
          <w:b w:val="1"/>
          <w:bCs w:val="1"/>
          <w:i w:val="0"/>
          <w:iCs w:val="0"/>
        </w:rPr>
        <w:t xml:space="preserve"> performance</w:t>
      </w:r>
      <w:r w:rsidRPr="146C16BC" w:rsidR="00187E15">
        <w:rPr>
          <w:b w:val="1"/>
          <w:bCs w:val="1"/>
          <w:i w:val="0"/>
          <w:iCs w:val="0"/>
        </w:rPr>
        <w:t>. Get started by conducting an AWS Well-Architected Review with [AWS PARTNER] today.</w:t>
      </w:r>
      <w:r w:rsidRPr="146C16BC" w:rsidR="000B7AA1">
        <w:rPr>
          <w:b w:val="1"/>
          <w:bCs w:val="1"/>
          <w:i w:val="0"/>
          <w:iCs w:val="0"/>
        </w:rPr>
        <w:t xml:space="preserve"> #AWS </w:t>
      </w:r>
    </w:p>
    <w:p w:rsidR="146C16BC" w:rsidP="146C16BC" w:rsidRDefault="146C16BC" w14:paraId="2787F998" w14:textId="78C9A136">
      <w:pPr>
        <w:spacing w:after="0" w:line="240" w:lineRule="auto"/>
        <w:outlineLvl w:val="0"/>
        <w:rPr>
          <w:rFonts w:eastAsia="Times New Roman"/>
          <w:b w:val="1"/>
          <w:bCs w:val="1"/>
          <w:color w:val="1E4E79"/>
          <w:sz w:val="32"/>
          <w:szCs w:val="32"/>
        </w:rPr>
      </w:pPr>
    </w:p>
    <w:p w:rsidRPr="001B05E6" w:rsidR="001B05E6" w:rsidP="001B05E6" w:rsidRDefault="001B05E6" w14:paraId="58408FBD" w14:textId="6C26865B">
      <w:pPr>
        <w:spacing w:after="0" w:line="240" w:lineRule="auto"/>
        <w:outlineLvl w:val="0"/>
        <w:rPr>
          <w:rFonts w:eastAsia="Times New Roman"/>
          <w:b/>
          <w:bCs/>
          <w:color w:val="1E4E79"/>
          <w:kern w:val="36"/>
          <w:sz w:val="32"/>
          <w:szCs w:val="32"/>
        </w:rPr>
      </w:pPr>
      <w:r w:rsidRPr="001B05E6">
        <w:rPr>
          <w:rFonts w:eastAsia="Times New Roman"/>
          <w:b/>
          <w:bCs/>
          <w:color w:val="1E4E79"/>
          <w:kern w:val="36"/>
          <w:sz w:val="32"/>
          <w:szCs w:val="32"/>
        </w:rPr>
        <w:t>Social Post 2</w:t>
      </w:r>
      <w:r w:rsidR="00C95B30">
        <w:rPr>
          <w:rFonts w:eastAsia="Times New Roman"/>
          <w:b/>
          <w:bCs/>
          <w:color w:val="1E4E79"/>
          <w:kern w:val="36"/>
          <w:sz w:val="32"/>
          <w:szCs w:val="32"/>
        </w:rPr>
        <w:t>: Innovation</w:t>
      </w:r>
    </w:p>
    <w:p w:rsidRPr="001B05E6" w:rsidR="001B05E6" w:rsidP="001B05E6" w:rsidRDefault="001B05E6" w14:paraId="3FD73A53" w14:textId="77777777">
      <w:pPr>
        <w:spacing w:after="0" w:line="240" w:lineRule="auto"/>
        <w:outlineLvl w:val="1"/>
        <w:rPr>
          <w:rFonts w:eastAsia="Times New Roman"/>
          <w:b/>
          <w:bCs/>
          <w:color w:val="2E75B5"/>
          <w:sz w:val="28"/>
          <w:szCs w:val="28"/>
        </w:rPr>
      </w:pPr>
      <w:r w:rsidRPr="001B05E6">
        <w:rPr>
          <w:rFonts w:eastAsia="Times New Roman"/>
          <w:b/>
          <w:bCs/>
          <w:color w:val="2E75B5"/>
          <w:sz w:val="28"/>
          <w:szCs w:val="28"/>
        </w:rPr>
        <w:t>LinkedIn</w:t>
      </w:r>
    </w:p>
    <w:p w:rsidRPr="001B05E6" w:rsidR="001B05E6" w:rsidP="001B05E6" w:rsidRDefault="001B05E6" w14:paraId="3EE554E0" w14:textId="77777777">
      <w:pPr>
        <w:spacing w:after="0" w:line="240" w:lineRule="auto"/>
        <w:outlineLvl w:val="2"/>
        <w:rPr>
          <w:rFonts w:eastAsia="Times New Roman"/>
          <w:b/>
          <w:bCs/>
          <w:color w:val="5B9BD5"/>
          <w:sz w:val="24"/>
          <w:szCs w:val="24"/>
        </w:rPr>
      </w:pPr>
      <w:r w:rsidRPr="56D42F03" w:rsidR="001B05E6">
        <w:rPr>
          <w:rFonts w:eastAsia="Times New Roman"/>
          <w:b w:val="1"/>
          <w:bCs w:val="1"/>
          <w:color w:val="5B9BD5" w:themeColor="accent5" w:themeTint="FF" w:themeShade="FF"/>
          <w:sz w:val="24"/>
          <w:szCs w:val="24"/>
        </w:rPr>
        <w:t xml:space="preserve">Headline </w:t>
      </w:r>
    </w:p>
    <w:p w:rsidRPr="001B05E6" w:rsidR="008E1F08" w:rsidP="146C16BC" w:rsidRDefault="008E1F08" w14:paraId="737D20AC" w14:textId="69541D38">
      <w:pPr>
        <w:spacing w:after="0" w:line="240" w:lineRule="auto"/>
        <w:ind/>
        <w:rPr>
          <w:rFonts w:eastAsia="Times New Roman"/>
          <w:b w:val="1"/>
          <w:bCs w:val="1"/>
        </w:rPr>
      </w:pPr>
      <w:r w:rsidRPr="146C16BC" w:rsidR="001B05E6">
        <w:rPr>
          <w:rFonts w:eastAsia="Times New Roman"/>
          <w:b w:val="1"/>
          <w:bCs w:val="1"/>
        </w:rPr>
        <w:t>Identify, Reduce, and Mitigate Risk</w:t>
      </w:r>
      <w:r w:rsidRPr="146C16BC" w:rsidR="46431DF8">
        <w:rPr>
          <w:rFonts w:eastAsia="Times New Roman"/>
          <w:b w:val="1"/>
          <w:bCs w:val="1"/>
        </w:rPr>
        <w:t xml:space="preserve"> </w:t>
      </w:r>
      <w:r w:rsidRPr="146C16BC" w:rsidR="001B05E6">
        <w:rPr>
          <w:rFonts w:eastAsia="Times New Roman"/>
          <w:b w:val="1"/>
          <w:bCs w:val="1"/>
        </w:rPr>
        <w:t xml:space="preserve">in Your </w:t>
      </w:r>
    </w:p>
    <w:p w:rsidRPr="001B05E6" w:rsidR="008E1F08" w:rsidP="146C16BC" w:rsidRDefault="008E1F08" w14:paraId="674240B6" w14:textId="37F6E40D">
      <w:pPr>
        <w:spacing w:after="0" w:line="240" w:lineRule="auto"/>
        <w:ind w:firstLine="720"/>
        <w:rPr>
          <w:rFonts w:eastAsia="Times New Roman"/>
          <w:b w:val="1"/>
          <w:bCs w:val="1"/>
        </w:rPr>
      </w:pPr>
      <w:r w:rsidRPr="146C16BC" w:rsidR="001B05E6">
        <w:rPr>
          <w:rFonts w:eastAsia="Times New Roman"/>
          <w:b w:val="1"/>
          <w:bCs w:val="1"/>
        </w:rPr>
        <w:t>A</w:t>
      </w:r>
      <w:r w:rsidRPr="146C16BC" w:rsidR="4D33003C">
        <w:rPr>
          <w:rFonts w:eastAsia="Times New Roman"/>
          <w:b w:val="1"/>
          <w:bCs w:val="1"/>
        </w:rPr>
        <w:t>mazon Web Services</w:t>
      </w:r>
      <w:r w:rsidRPr="146C16BC" w:rsidR="001B05E6">
        <w:rPr>
          <w:rFonts w:eastAsia="Times New Roman"/>
          <w:b w:val="1"/>
          <w:bCs w:val="1"/>
        </w:rPr>
        <w:t xml:space="preserve"> Infrastructure</w:t>
      </w:r>
      <w:r w:rsidRPr="146C16BC" w:rsidR="56D42F03">
        <w:rPr>
          <w:rFonts w:eastAsia="Times New Roman"/>
          <w:b w:val="1"/>
          <w:bCs w:val="1"/>
        </w:rPr>
        <w:t xml:space="preserve"> </w:t>
      </w:r>
    </w:p>
    <w:p w:rsidR="56D42F03" w:rsidP="56D42F03" w:rsidRDefault="56D42F03" w14:paraId="4B159B62" w14:textId="325A62B6">
      <w:pPr>
        <w:spacing w:after="0" w:line="240" w:lineRule="auto"/>
        <w:outlineLvl w:val="2"/>
        <w:rPr>
          <w:rFonts w:eastAsia="Times New Roman"/>
          <w:b w:val="1"/>
          <w:bCs w:val="1"/>
          <w:color w:val="5B9BD5" w:themeColor="accent5" w:themeTint="FF" w:themeShade="FF"/>
          <w:sz w:val="24"/>
          <w:szCs w:val="24"/>
        </w:rPr>
      </w:pPr>
    </w:p>
    <w:p w:rsidRPr="001B05E6" w:rsidR="001B05E6" w:rsidP="001B05E6" w:rsidRDefault="001B05E6" w14:paraId="1B95C639" w14:textId="77777777">
      <w:pPr>
        <w:spacing w:after="0" w:line="240" w:lineRule="auto"/>
        <w:outlineLvl w:val="2"/>
        <w:rPr>
          <w:rFonts w:eastAsia="Times New Roman"/>
          <w:b/>
          <w:bCs/>
          <w:color w:val="5B9BD5"/>
          <w:sz w:val="24"/>
          <w:szCs w:val="24"/>
        </w:rPr>
      </w:pPr>
      <w:r w:rsidRPr="001B05E6">
        <w:rPr>
          <w:rFonts w:eastAsia="Times New Roman"/>
          <w:b/>
          <w:bCs/>
          <w:color w:val="5B9BD5"/>
          <w:sz w:val="24"/>
          <w:szCs w:val="24"/>
        </w:rPr>
        <w:t>CTA</w:t>
      </w:r>
    </w:p>
    <w:p w:rsidRPr="001B05E6" w:rsidR="001B05E6" w:rsidP="56D42F03" w:rsidRDefault="001B05E6" w14:paraId="5BE247AE" w14:textId="77777777" w14:noSpellErr="1">
      <w:pPr>
        <w:spacing w:after="0" w:line="240" w:lineRule="auto"/>
        <w:rPr>
          <w:rFonts w:eastAsia="Times New Roman"/>
          <w:b w:val="1"/>
          <w:bCs w:val="1"/>
        </w:rPr>
      </w:pPr>
      <w:r w:rsidRPr="56D42F03" w:rsidR="001B05E6">
        <w:rPr>
          <w:rFonts w:eastAsia="Times New Roman"/>
          <w:b w:val="1"/>
          <w:bCs w:val="1"/>
        </w:rPr>
        <w:t>Get started</w:t>
      </w:r>
    </w:p>
    <w:p w:rsidR="56D42F03" w:rsidP="56D42F03" w:rsidRDefault="56D42F03" w14:paraId="387B3C4D" w14:textId="5CF0E3E1">
      <w:pPr>
        <w:pStyle w:val="Normal"/>
        <w:spacing w:after="0" w:line="240" w:lineRule="auto"/>
        <w:rPr>
          <w:rFonts w:eastAsia="Times New Roman"/>
          <w:b w:val="1"/>
          <w:bCs w:val="1"/>
        </w:rPr>
      </w:pPr>
    </w:p>
    <w:p w:rsidRPr="001B05E6" w:rsidR="001B05E6" w:rsidP="001B05E6" w:rsidRDefault="001B05E6" w14:paraId="29B60A91" w14:textId="77777777">
      <w:pPr>
        <w:spacing w:after="0" w:line="240" w:lineRule="auto"/>
        <w:outlineLvl w:val="2"/>
        <w:rPr>
          <w:rFonts w:eastAsia="Times New Roman"/>
          <w:b/>
          <w:bCs/>
          <w:color w:val="5B9BD5"/>
          <w:sz w:val="24"/>
          <w:szCs w:val="24"/>
        </w:rPr>
      </w:pPr>
      <w:r w:rsidRPr="001B05E6">
        <w:rPr>
          <w:rFonts w:eastAsia="Times New Roman"/>
          <w:b/>
          <w:bCs/>
          <w:color w:val="5B9BD5"/>
          <w:sz w:val="24"/>
          <w:szCs w:val="24"/>
        </w:rPr>
        <w:t>Post</w:t>
      </w:r>
    </w:p>
    <w:p w:rsidRPr="001B05E6" w:rsidR="001B05E6" w:rsidP="56D42F03" w:rsidRDefault="001B05E6" w14:paraId="47C02B0D" w14:textId="69D0D3E9" w14:noSpellErr="1">
      <w:pPr>
        <w:rPr>
          <w:b w:val="1"/>
          <w:bCs w:val="1"/>
        </w:rPr>
      </w:pPr>
      <w:r w:rsidRPr="146C16BC" w:rsidR="001B05E6">
        <w:rPr>
          <w:b w:val="1"/>
          <w:bCs w:val="1"/>
        </w:rPr>
        <w:t xml:space="preserve">An AWS Well-Architected Review </w:t>
      </w:r>
      <w:r w:rsidRPr="146C16BC" w:rsidR="004659CB">
        <w:rPr>
          <w:b w:val="1"/>
          <w:bCs w:val="1"/>
        </w:rPr>
        <w:t>will help</w:t>
      </w:r>
      <w:r w:rsidRPr="146C16BC" w:rsidR="001B05E6">
        <w:rPr>
          <w:b w:val="1"/>
          <w:bCs w:val="1"/>
        </w:rPr>
        <w:t xml:space="preserve"> you discover, analyze, and reduce risks in your AWS storage and infrastructure </w:t>
      </w:r>
      <w:r w:rsidRPr="146C16BC" w:rsidR="00E5204B">
        <w:rPr>
          <w:b w:val="1"/>
          <w:bCs w:val="1"/>
        </w:rPr>
        <w:t>and</w:t>
      </w:r>
      <w:r w:rsidRPr="146C16BC" w:rsidR="001B05E6">
        <w:rPr>
          <w:b w:val="1"/>
          <w:bCs w:val="1"/>
        </w:rPr>
        <w:t xml:space="preserve"> apply best practices to keep you aligned with the AWS Well-Architected Framework. With support from [AWS PARTNER], you can leverage the Framework's </w:t>
      </w:r>
      <w:r w:rsidRPr="146C16BC" w:rsidR="004659CB">
        <w:rPr>
          <w:b w:val="1"/>
          <w:bCs w:val="1"/>
        </w:rPr>
        <w:t xml:space="preserve">six best practice </w:t>
      </w:r>
      <w:r w:rsidRPr="146C16BC" w:rsidR="001B05E6">
        <w:rPr>
          <w:b w:val="1"/>
          <w:bCs w:val="1"/>
        </w:rPr>
        <w:t xml:space="preserve">areas to boost security, performance, and efficiency </w:t>
      </w:r>
      <w:r w:rsidRPr="146C16BC" w:rsidR="004659CB">
        <w:rPr>
          <w:b w:val="1"/>
          <w:bCs w:val="1"/>
        </w:rPr>
        <w:t>–</w:t>
      </w:r>
      <w:r w:rsidRPr="146C16BC" w:rsidR="001B05E6">
        <w:rPr>
          <w:b w:val="1"/>
          <w:bCs w:val="1"/>
        </w:rPr>
        <w:t xml:space="preserve"> and, most importantly, accelerate innovation and improve business results.</w:t>
      </w:r>
      <w:r w:rsidRPr="146C16BC" w:rsidR="0002320A">
        <w:rPr>
          <w:b w:val="1"/>
          <w:bCs w:val="1"/>
        </w:rPr>
        <w:t xml:space="preserve"> </w:t>
      </w:r>
      <w:r w:rsidRPr="146C16BC" w:rsidR="0002320A">
        <w:rPr>
          <w:b w:val="1"/>
          <w:bCs w:val="1"/>
        </w:rPr>
        <w:t>#AWS #Well-Architected #[AWS PARTNER]</w:t>
      </w:r>
    </w:p>
    <w:p w:rsidRPr="001B05E6" w:rsidR="001B05E6" w:rsidP="001B05E6" w:rsidRDefault="001B05E6" w14:paraId="0DB57D29" w14:textId="77777777">
      <w:pPr>
        <w:spacing w:after="0" w:line="240" w:lineRule="auto"/>
        <w:outlineLvl w:val="1"/>
        <w:rPr>
          <w:rFonts w:eastAsia="Times New Roman"/>
          <w:b/>
          <w:bCs/>
          <w:color w:val="2E75B5"/>
          <w:sz w:val="28"/>
          <w:szCs w:val="28"/>
        </w:rPr>
      </w:pPr>
      <w:r w:rsidRPr="001B05E6">
        <w:rPr>
          <w:rFonts w:eastAsia="Times New Roman"/>
          <w:b/>
          <w:bCs/>
          <w:color w:val="2E75B5"/>
          <w:sz w:val="28"/>
          <w:szCs w:val="28"/>
        </w:rPr>
        <w:t>Twitter</w:t>
      </w:r>
    </w:p>
    <w:p w:rsidRPr="001B05E6" w:rsidR="001B05E6" w:rsidP="001B05E6" w:rsidRDefault="001B05E6" w14:paraId="543AC8DF" w14:textId="77777777">
      <w:pPr>
        <w:spacing w:after="0" w:line="240" w:lineRule="auto"/>
        <w:outlineLvl w:val="2"/>
        <w:rPr>
          <w:rFonts w:eastAsia="Times New Roman"/>
          <w:b/>
          <w:bCs/>
          <w:color w:val="5B9BD5"/>
          <w:sz w:val="24"/>
          <w:szCs w:val="24"/>
        </w:rPr>
      </w:pPr>
      <w:r w:rsidRPr="146C16BC" w:rsidR="001B05E6">
        <w:rPr>
          <w:rFonts w:eastAsia="Times New Roman"/>
          <w:b w:val="1"/>
          <w:bCs w:val="1"/>
          <w:color w:val="5B9AD5"/>
          <w:sz w:val="24"/>
          <w:szCs w:val="24"/>
        </w:rPr>
        <w:t xml:space="preserve">Headline </w:t>
      </w:r>
    </w:p>
    <w:p w:rsidR="2D2D7D62" w:rsidP="146C16BC" w:rsidRDefault="2D2D7D62" w14:paraId="0486A584" w14:textId="69541D38">
      <w:pPr>
        <w:spacing w:after="0" w:line="240" w:lineRule="auto"/>
        <w:rPr>
          <w:rFonts w:eastAsia="Times New Roman"/>
          <w:b w:val="1"/>
          <w:bCs w:val="1"/>
        </w:rPr>
      </w:pPr>
      <w:r w:rsidRPr="146C16BC" w:rsidR="2D2D7D62">
        <w:rPr>
          <w:rFonts w:eastAsia="Times New Roman"/>
          <w:b w:val="1"/>
          <w:bCs w:val="1"/>
        </w:rPr>
        <w:t xml:space="preserve">Identify, Reduce, and Mitigate Risk in Your </w:t>
      </w:r>
    </w:p>
    <w:p w:rsidR="2D2D7D62" w:rsidP="146C16BC" w:rsidRDefault="2D2D7D62" w14:paraId="79F4D975" w14:textId="0F8FC479">
      <w:pPr>
        <w:spacing w:after="0" w:line="240" w:lineRule="auto"/>
        <w:ind w:firstLine="720"/>
        <w:rPr>
          <w:rFonts w:eastAsia="Times New Roman"/>
          <w:b w:val="1"/>
          <w:bCs w:val="1"/>
        </w:rPr>
      </w:pPr>
      <w:r w:rsidRPr="146C16BC" w:rsidR="2D2D7D62">
        <w:rPr>
          <w:rFonts w:eastAsia="Times New Roman"/>
          <w:b w:val="1"/>
          <w:bCs w:val="1"/>
        </w:rPr>
        <w:t>Amazon Web Services Infrastructure</w:t>
      </w:r>
    </w:p>
    <w:p w:rsidR="146C16BC" w:rsidP="146C16BC" w:rsidRDefault="146C16BC" w14:paraId="69E83DEE" w14:textId="18F89CEC">
      <w:pPr>
        <w:pStyle w:val="Normal"/>
        <w:spacing w:after="0" w:line="240" w:lineRule="auto"/>
        <w:ind w:left="540"/>
        <w:rPr>
          <w:rFonts w:eastAsia="Times New Roman"/>
          <w:b w:val="1"/>
          <w:bCs w:val="1"/>
        </w:rPr>
      </w:pPr>
    </w:p>
    <w:p w:rsidRPr="001B05E6" w:rsidR="001B05E6" w:rsidP="001B05E6" w:rsidRDefault="001B05E6" w14:paraId="40A44A40" w14:textId="77777777">
      <w:pPr>
        <w:spacing w:after="0" w:line="240" w:lineRule="auto"/>
        <w:outlineLvl w:val="2"/>
        <w:rPr>
          <w:rFonts w:eastAsia="Times New Roman"/>
          <w:b/>
          <w:bCs/>
          <w:color w:val="5B9BD5"/>
          <w:sz w:val="24"/>
          <w:szCs w:val="24"/>
        </w:rPr>
      </w:pPr>
      <w:r w:rsidRPr="56D42F03" w:rsidR="001B05E6">
        <w:rPr>
          <w:rFonts w:eastAsia="Times New Roman"/>
          <w:b w:val="1"/>
          <w:bCs w:val="1"/>
          <w:color w:val="5B9BD5" w:themeColor="accent5" w:themeTint="FF" w:themeShade="FF"/>
          <w:sz w:val="24"/>
          <w:szCs w:val="24"/>
        </w:rPr>
        <w:t>CTA</w:t>
      </w:r>
    </w:p>
    <w:p w:rsidR="001B05E6" w:rsidP="56D42F03" w:rsidRDefault="001B05E6" w14:noSpellErr="1" w14:paraId="27D5B20E">
      <w:pPr>
        <w:spacing w:after="0" w:line="240" w:lineRule="auto"/>
        <w:rPr>
          <w:rFonts w:eastAsia="Times New Roman"/>
          <w:b w:val="1"/>
          <w:bCs w:val="1"/>
        </w:rPr>
      </w:pPr>
      <w:r w:rsidRPr="56D42F03" w:rsidR="001B05E6">
        <w:rPr>
          <w:rFonts w:eastAsia="Times New Roman"/>
          <w:b w:val="1"/>
          <w:bCs w:val="1"/>
        </w:rPr>
        <w:t>Get started</w:t>
      </w:r>
    </w:p>
    <w:p w:rsidRPr="001B05E6" w:rsidR="001B05E6" w:rsidP="146C16BC" w:rsidRDefault="001B05E6" w14:paraId="7809AD42" w14:textId="6A613014">
      <w:pPr>
        <w:pStyle w:val="Normal"/>
        <w:spacing w:after="0" w:line="240" w:lineRule="auto"/>
        <w:rPr>
          <w:rFonts w:eastAsia="Times New Roman"/>
        </w:rPr>
      </w:pPr>
      <w:r w:rsidRPr="146C16BC" w:rsidR="001B05E6">
        <w:rPr>
          <w:rFonts w:eastAsia="Times New Roman"/>
        </w:rPr>
        <w:t> </w:t>
      </w:r>
    </w:p>
    <w:p w:rsidRPr="001B05E6" w:rsidR="001B05E6" w:rsidP="001B05E6" w:rsidRDefault="001B05E6" w14:paraId="2648B730" w14:textId="77777777">
      <w:pPr>
        <w:spacing w:after="0" w:line="240" w:lineRule="auto"/>
        <w:outlineLvl w:val="2"/>
        <w:rPr>
          <w:rFonts w:eastAsia="Times New Roman"/>
          <w:b/>
          <w:bCs/>
          <w:color w:val="5B9BD5"/>
          <w:sz w:val="24"/>
          <w:szCs w:val="24"/>
        </w:rPr>
      </w:pPr>
      <w:r w:rsidRPr="001B05E6">
        <w:rPr>
          <w:rFonts w:eastAsia="Times New Roman"/>
          <w:b/>
          <w:bCs/>
          <w:color w:val="5B9BD5"/>
          <w:sz w:val="24"/>
          <w:szCs w:val="24"/>
        </w:rPr>
        <w:t>Post</w:t>
      </w:r>
    </w:p>
    <w:p w:rsidR="0046194B" w:rsidP="56D42F03" w:rsidRDefault="00DB00F2" w14:paraId="22FC2B10" w14:textId="77777777" w14:noSpellErr="1">
      <w:pPr>
        <w:rPr>
          <w:b w:val="1"/>
          <w:bCs w:val="1"/>
        </w:rPr>
      </w:pPr>
      <w:r w:rsidRPr="146C16BC" w:rsidR="00DB00F2">
        <w:rPr>
          <w:b w:val="1"/>
          <w:bCs w:val="1"/>
        </w:rPr>
        <w:t xml:space="preserve">With support from [AWS PARTNER], you can leverage the </w:t>
      </w:r>
      <w:r w:rsidRPr="146C16BC" w:rsidR="0046194B">
        <w:rPr>
          <w:b w:val="1"/>
          <w:bCs w:val="1"/>
        </w:rPr>
        <w:t>AWS Well-Architected Framework</w:t>
      </w:r>
      <w:r w:rsidRPr="146C16BC" w:rsidR="00DB00F2">
        <w:rPr>
          <w:b w:val="1"/>
          <w:bCs w:val="1"/>
        </w:rPr>
        <w:t xml:space="preserve"> to boost security, performance, and efficiency </w:t>
      </w:r>
      <w:r w:rsidRPr="146C16BC" w:rsidR="00DB00F2">
        <w:rPr>
          <w:b w:val="1"/>
          <w:bCs w:val="1"/>
        </w:rPr>
        <w:t>–</w:t>
      </w:r>
      <w:r w:rsidRPr="146C16BC" w:rsidR="00DB00F2">
        <w:rPr>
          <w:b w:val="1"/>
          <w:bCs w:val="1"/>
        </w:rPr>
        <w:t xml:space="preserve"> and, most importantly, accelerate innovation and improve business results.</w:t>
      </w:r>
      <w:r w:rsidRPr="146C16BC" w:rsidR="0046194B">
        <w:rPr>
          <w:b w:val="1"/>
          <w:bCs w:val="1"/>
        </w:rPr>
        <w:t xml:space="preserve"> #AWS #Well-Architected #[AWS PARTNER]</w:t>
      </w:r>
    </w:p>
    <w:p w:rsidR="146C16BC" w:rsidP="146C16BC" w:rsidRDefault="146C16BC" w14:paraId="5531535A" w14:textId="228459F5">
      <w:pPr>
        <w:rPr>
          <w:rFonts w:eastAsia="Times New Roman"/>
          <w:b w:val="1"/>
          <w:bCs w:val="1"/>
          <w:color w:val="1E4E79"/>
          <w:sz w:val="32"/>
          <w:szCs w:val="32"/>
        </w:rPr>
      </w:pPr>
    </w:p>
    <w:p w:rsidRPr="001B05E6" w:rsidR="001B05E6" w:rsidP="146C16BC" w:rsidRDefault="001B05E6" w14:paraId="22EBEDBE" w14:textId="07D22CC2">
      <w:pPr>
        <w:spacing w:after="0" w:line="240" w:lineRule="auto"/>
        <w:rPr>
          <w:rFonts w:eastAsia="Times New Roman"/>
          <w:b w:val="1"/>
          <w:bCs w:val="1"/>
          <w:color w:val="1E4E79"/>
          <w:kern w:val="36"/>
          <w:sz w:val="32"/>
          <w:szCs w:val="32"/>
        </w:rPr>
      </w:pPr>
      <w:r w:rsidRPr="001B05E6" w:rsidR="001B05E6">
        <w:rPr>
          <w:rFonts w:eastAsia="Times New Roman"/>
          <w:b w:val="1"/>
          <w:bCs w:val="1"/>
          <w:color w:val="1E4E79"/>
          <w:kern w:val="36"/>
          <w:sz w:val="32"/>
          <w:szCs w:val="32"/>
        </w:rPr>
        <w:t>Social Post 3</w:t>
      </w:r>
      <w:r w:rsidR="00C95B30">
        <w:rPr>
          <w:rFonts w:eastAsia="Times New Roman"/>
          <w:b w:val="1"/>
          <w:bCs w:val="1"/>
          <w:color w:val="1E4E79"/>
          <w:kern w:val="36"/>
          <w:sz w:val="32"/>
          <w:szCs w:val="32"/>
        </w:rPr>
        <w:t xml:space="preserve">: </w:t>
      </w:r>
      <w:r w:rsidR="003E563D">
        <w:rPr>
          <w:rFonts w:eastAsia="Times New Roman"/>
          <w:b w:val="1"/>
          <w:bCs w:val="1"/>
          <w:color w:val="1E4E79"/>
          <w:kern w:val="36"/>
          <w:sz w:val="32"/>
          <w:szCs w:val="32"/>
        </w:rPr>
        <w:t xml:space="preserve">Resilient &amp; </w:t>
      </w:r>
      <w:r w:rsidR="00C95B30">
        <w:rPr>
          <w:rFonts w:eastAsia="Times New Roman"/>
          <w:b w:val="1"/>
          <w:bCs w:val="1"/>
          <w:color w:val="1E4E79"/>
          <w:kern w:val="36"/>
          <w:sz w:val="32"/>
          <w:szCs w:val="32"/>
        </w:rPr>
        <w:t>Future-Ready</w:t>
      </w:r>
    </w:p>
    <w:p w:rsidRPr="001B05E6" w:rsidR="001B05E6" w:rsidP="001B05E6" w:rsidRDefault="001B05E6" w14:paraId="500C614C" w14:textId="77777777">
      <w:pPr>
        <w:spacing w:after="0" w:line="240" w:lineRule="auto"/>
        <w:outlineLvl w:val="1"/>
        <w:rPr>
          <w:rFonts w:eastAsia="Times New Roman"/>
          <w:b/>
          <w:bCs/>
          <w:color w:val="2E75B5"/>
          <w:sz w:val="28"/>
          <w:szCs w:val="28"/>
        </w:rPr>
      </w:pPr>
      <w:r w:rsidRPr="001B05E6">
        <w:rPr>
          <w:rFonts w:eastAsia="Times New Roman"/>
          <w:b/>
          <w:bCs/>
          <w:color w:val="2E75B5"/>
          <w:sz w:val="28"/>
          <w:szCs w:val="28"/>
        </w:rPr>
        <w:t>LinkedIn</w:t>
      </w:r>
    </w:p>
    <w:p w:rsidRPr="001B05E6" w:rsidR="001B05E6" w:rsidP="001B05E6" w:rsidRDefault="001B05E6" w14:paraId="05FD8132" w14:textId="124ACCAF">
      <w:pPr>
        <w:spacing w:after="0" w:line="240" w:lineRule="auto"/>
        <w:outlineLvl w:val="2"/>
        <w:rPr>
          <w:rFonts w:eastAsia="Times New Roman"/>
          <w:b/>
          <w:bCs/>
          <w:color w:val="5B9BD5"/>
          <w:sz w:val="24"/>
          <w:szCs w:val="24"/>
        </w:rPr>
      </w:pPr>
      <w:r w:rsidRPr="56D42F03" w:rsidR="001B05E6">
        <w:rPr>
          <w:rFonts w:eastAsia="Times New Roman"/>
          <w:b w:val="1"/>
          <w:bCs w:val="1"/>
          <w:color w:val="5B9BD5" w:themeColor="accent5" w:themeTint="FF" w:themeShade="FF"/>
          <w:sz w:val="24"/>
          <w:szCs w:val="24"/>
        </w:rPr>
        <w:t xml:space="preserve">Headline </w:t>
      </w:r>
      <w:r w:rsidRPr="56D42F03" w:rsidR="001B05E6">
        <w:rPr>
          <w:rFonts w:eastAsia="Times New Roman"/>
          <w:b w:val="1"/>
          <w:bCs w:val="1"/>
          <w:color w:val="5B9BD5" w:themeColor="accent5" w:themeTint="FF" w:themeShade="FF"/>
          <w:sz w:val="24"/>
          <w:szCs w:val="24"/>
        </w:rPr>
        <w:t xml:space="preserve">/ </w:t>
      </w:r>
      <w:proofErr w:type="spellStart"/>
      <w:r w:rsidRPr="56D42F03" w:rsidR="001B05E6">
        <w:rPr>
          <w:rFonts w:eastAsia="Times New Roman"/>
          <w:b w:val="1"/>
          <w:bCs w:val="1"/>
          <w:color w:val="5B9BD5" w:themeColor="accent5" w:themeTint="FF" w:themeShade="FF"/>
          <w:sz w:val="24"/>
          <w:szCs w:val="24"/>
        </w:rPr>
        <w:t>Subheadline</w:t>
      </w:r>
      <w:proofErr w:type="spellEnd"/>
    </w:p>
    <w:p w:rsidRPr="001B05E6" w:rsidR="001B05E6" w:rsidP="146C16BC" w:rsidRDefault="001B05E6" w14:paraId="0D7F0A5E" w14:textId="34670541">
      <w:pPr>
        <w:spacing w:after="0" w:line="240" w:lineRule="auto"/>
        <w:ind/>
        <w:rPr>
          <w:rFonts w:eastAsia="Times New Roman"/>
          <w:b w:val="1"/>
          <w:bCs w:val="1"/>
        </w:rPr>
      </w:pPr>
      <w:r w:rsidRPr="146C16BC" w:rsidR="001B05E6">
        <w:rPr>
          <w:rFonts w:eastAsia="Times New Roman"/>
          <w:b w:val="1"/>
          <w:bCs w:val="1"/>
        </w:rPr>
        <w:t>Stay Future-Ready, Scalable, and Secure</w:t>
      </w:r>
      <w:r w:rsidRPr="146C16BC" w:rsidR="58F2AF02">
        <w:rPr>
          <w:rFonts w:eastAsia="Times New Roman"/>
          <w:b w:val="1"/>
          <w:bCs w:val="1"/>
        </w:rPr>
        <w:t xml:space="preserve"> </w:t>
      </w:r>
      <w:r w:rsidRPr="146C16BC" w:rsidR="001B05E6">
        <w:rPr>
          <w:rFonts w:eastAsia="Times New Roman"/>
          <w:b w:val="1"/>
          <w:bCs w:val="1"/>
        </w:rPr>
        <w:t xml:space="preserve">with an </w:t>
      </w:r>
    </w:p>
    <w:p w:rsidRPr="001B05E6" w:rsidR="001B05E6" w:rsidP="146C16BC" w:rsidRDefault="001B05E6" w14:paraId="3F11D4BF" w14:textId="33429688">
      <w:pPr>
        <w:spacing w:after="0" w:line="240" w:lineRule="auto"/>
        <w:ind w:firstLine="720"/>
        <w:rPr>
          <w:rFonts w:eastAsia="Times New Roman"/>
          <w:b w:val="1"/>
          <w:bCs w:val="1"/>
        </w:rPr>
      </w:pPr>
      <w:r w:rsidRPr="146C16BC" w:rsidR="001B05E6">
        <w:rPr>
          <w:rFonts w:eastAsia="Times New Roman"/>
          <w:b w:val="1"/>
          <w:bCs w:val="1"/>
        </w:rPr>
        <w:t>A</w:t>
      </w:r>
      <w:r w:rsidRPr="146C16BC" w:rsidR="4DC474EF">
        <w:rPr>
          <w:rFonts w:eastAsia="Times New Roman"/>
          <w:b w:val="1"/>
          <w:bCs w:val="1"/>
        </w:rPr>
        <w:t>mazon Web Services</w:t>
      </w:r>
      <w:r w:rsidRPr="146C16BC" w:rsidR="001B05E6">
        <w:rPr>
          <w:rFonts w:eastAsia="Times New Roman"/>
          <w:b w:val="1"/>
          <w:bCs w:val="1"/>
        </w:rPr>
        <w:t xml:space="preserve"> Well-Architected Review</w:t>
      </w:r>
      <w:r w:rsidRPr="146C16BC" w:rsidR="56D42F03">
        <w:rPr>
          <w:rFonts w:eastAsia="Times New Roman"/>
          <w:b w:val="1"/>
          <w:bCs w:val="1"/>
        </w:rPr>
        <w:t xml:space="preserve"> </w:t>
      </w:r>
    </w:p>
    <w:p w:rsidRPr="001B05E6" w:rsidR="001B05E6" w:rsidP="56D42F03" w:rsidRDefault="001B05E6" w14:paraId="5AA40CB5" w14:textId="29E1922B">
      <w:pPr>
        <w:spacing w:after="0" w:line="240" w:lineRule="auto"/>
        <w:rPr>
          <w:rFonts w:eastAsia="Times New Roman"/>
        </w:rPr>
      </w:pPr>
    </w:p>
    <w:p w:rsidRPr="001B05E6" w:rsidR="001B05E6" w:rsidP="001B05E6" w:rsidRDefault="001B05E6" w14:paraId="1884D547" w14:textId="77777777">
      <w:pPr>
        <w:spacing w:after="0" w:line="240" w:lineRule="auto"/>
        <w:outlineLvl w:val="2"/>
        <w:rPr>
          <w:rFonts w:eastAsia="Times New Roman"/>
          <w:b/>
          <w:bCs/>
          <w:color w:val="5B9BD5"/>
          <w:sz w:val="24"/>
          <w:szCs w:val="24"/>
        </w:rPr>
      </w:pPr>
      <w:r w:rsidRPr="56D42F03" w:rsidR="001B05E6">
        <w:rPr>
          <w:rFonts w:eastAsia="Times New Roman"/>
          <w:b w:val="1"/>
          <w:bCs w:val="1"/>
          <w:color w:val="5B9BD5" w:themeColor="accent5" w:themeTint="FF" w:themeShade="FF"/>
          <w:sz w:val="24"/>
          <w:szCs w:val="24"/>
        </w:rPr>
        <w:t>CTA</w:t>
      </w:r>
    </w:p>
    <w:p w:rsidRPr="001B05E6" w:rsidR="001B05E6" w:rsidP="56D42F03" w:rsidRDefault="001B05E6" w14:paraId="16EE08FC" w14:textId="6617E077">
      <w:pPr>
        <w:spacing w:after="0" w:line="240" w:lineRule="auto"/>
        <w:rPr>
          <w:rFonts w:eastAsia="Times New Roman"/>
          <w:b w:val="1"/>
          <w:bCs w:val="1"/>
        </w:rPr>
      </w:pPr>
      <w:r w:rsidRPr="146C16BC" w:rsidR="001B05E6">
        <w:rPr>
          <w:rFonts w:eastAsia="Times New Roman"/>
          <w:b w:val="1"/>
          <w:bCs w:val="1"/>
        </w:rPr>
        <w:t>Start now</w:t>
      </w:r>
      <w:r w:rsidRPr="146C16BC" w:rsidR="56D42F03">
        <w:rPr>
          <w:rFonts w:eastAsia="Times New Roman"/>
        </w:rPr>
        <w:t xml:space="preserve"> </w:t>
      </w:r>
    </w:p>
    <w:p w:rsidRPr="001B05E6" w:rsidR="001B05E6" w:rsidP="001B05E6" w:rsidRDefault="001B05E6" w14:paraId="7A65C6C9" w14:textId="77777777">
      <w:pPr>
        <w:spacing w:after="0" w:line="240" w:lineRule="auto"/>
        <w:rPr>
          <w:rFonts w:eastAsia="Times New Roman"/>
        </w:rPr>
      </w:pPr>
      <w:r w:rsidRPr="001B05E6">
        <w:rPr>
          <w:rFonts w:eastAsia="Times New Roman"/>
        </w:rPr>
        <w:t> </w:t>
      </w:r>
    </w:p>
    <w:p w:rsidRPr="001B05E6" w:rsidR="001B05E6" w:rsidP="001B05E6" w:rsidRDefault="001B05E6" w14:paraId="2D8801D6" w14:textId="77777777">
      <w:pPr>
        <w:spacing w:after="0" w:line="240" w:lineRule="auto"/>
        <w:outlineLvl w:val="2"/>
        <w:rPr>
          <w:rFonts w:eastAsia="Times New Roman"/>
          <w:b/>
          <w:bCs/>
          <w:color w:val="5B9BD5"/>
          <w:sz w:val="24"/>
          <w:szCs w:val="24"/>
        </w:rPr>
      </w:pPr>
      <w:r w:rsidRPr="56D42F03" w:rsidR="001B05E6">
        <w:rPr>
          <w:rFonts w:eastAsia="Times New Roman"/>
          <w:b w:val="1"/>
          <w:bCs w:val="1"/>
          <w:color w:val="5B9BD5" w:themeColor="accent5" w:themeTint="FF" w:themeShade="FF"/>
          <w:sz w:val="24"/>
          <w:szCs w:val="24"/>
        </w:rPr>
        <w:t>Post</w:t>
      </w:r>
    </w:p>
    <w:p w:rsidRPr="001B05E6" w:rsidR="001B05E6" w:rsidP="56D42F03" w:rsidRDefault="001B05E6" w14:paraId="3F2B0CF1" w14:textId="461DFF2A">
      <w:pPr>
        <w:rPr>
          <w:b w:val="1"/>
          <w:bCs w:val="1"/>
        </w:rPr>
      </w:pPr>
      <w:r w:rsidRPr="146C16BC" w:rsidR="001B05E6">
        <w:rPr>
          <w:b w:val="1"/>
          <w:bCs w:val="1"/>
        </w:rPr>
        <w:t xml:space="preserve">Get more from your AWS storage and infrastructure, optimize workloads, improve security, stay scalable, and become future-ready with a Well-Architected Review from [AWS PARTNER]. We will help you identify risks and areas for improvement, so you can optimize and leverage AWS </w:t>
      </w:r>
      <w:r w:rsidRPr="146C16BC" w:rsidR="000A293F">
        <w:rPr>
          <w:b w:val="1"/>
          <w:bCs w:val="1"/>
        </w:rPr>
        <w:t>to stay scalable, resilient, and future-ready</w:t>
      </w:r>
      <w:r w:rsidRPr="146C16BC" w:rsidR="001B05E6">
        <w:rPr>
          <w:b w:val="1"/>
          <w:bCs w:val="1"/>
        </w:rPr>
        <w:t>.</w:t>
      </w:r>
      <w:r w:rsidRPr="146C16BC" w:rsidR="0002320A">
        <w:rPr>
          <w:b w:val="1"/>
          <w:bCs w:val="1"/>
        </w:rPr>
        <w:t xml:space="preserve"> </w:t>
      </w:r>
      <w:r w:rsidRPr="146C16BC" w:rsidR="0002320A">
        <w:rPr>
          <w:b w:val="1"/>
          <w:bCs w:val="1"/>
        </w:rPr>
        <w:t xml:space="preserve">#AWS #Well-Architected </w:t>
      </w:r>
      <w:r w:rsidRPr="146C16BC" w:rsidR="0002320A">
        <w:rPr>
          <w:b w:val="1"/>
          <w:bCs w:val="1"/>
        </w:rPr>
        <w:t>#[</w:t>
      </w:r>
      <w:r w:rsidRPr="146C16BC" w:rsidR="0002320A">
        <w:rPr>
          <w:b w:val="1"/>
          <w:bCs w:val="1"/>
        </w:rPr>
        <w:t>AWS PARTNER]</w:t>
      </w:r>
      <w:r w:rsidRPr="146C16BC" w:rsidR="56D42F03">
        <w:rPr>
          <w:b w:val="1"/>
          <w:bCs w:val="1"/>
        </w:rPr>
        <w:t xml:space="preserve"> </w:t>
      </w:r>
    </w:p>
    <w:p w:rsidRPr="001B05E6" w:rsidR="001B05E6" w:rsidP="001B05E6" w:rsidRDefault="001B05E6" w14:paraId="39257959" w14:textId="77777777">
      <w:pPr>
        <w:spacing w:after="0" w:line="240" w:lineRule="auto"/>
        <w:outlineLvl w:val="1"/>
        <w:rPr>
          <w:rFonts w:eastAsia="Times New Roman"/>
          <w:b/>
          <w:bCs/>
          <w:color w:val="2E75B5"/>
          <w:sz w:val="28"/>
          <w:szCs w:val="28"/>
        </w:rPr>
      </w:pPr>
      <w:r w:rsidRPr="56D42F03" w:rsidR="001B05E6">
        <w:rPr>
          <w:rFonts w:eastAsia="Times New Roman"/>
          <w:b w:val="1"/>
          <w:bCs w:val="1"/>
          <w:color w:val="2E75B5"/>
          <w:sz w:val="28"/>
          <w:szCs w:val="28"/>
        </w:rPr>
        <w:t>Twitter</w:t>
      </w:r>
    </w:p>
    <w:p w:rsidR="001B05E6" w:rsidP="56D42F03" w:rsidRDefault="001B05E6" w14:paraId="1433AF92" w14:textId="124ACCAF">
      <w:pPr>
        <w:spacing w:after="0" w:line="240" w:lineRule="auto"/>
        <w:outlineLvl w:val="2"/>
        <w:rPr>
          <w:rFonts w:eastAsia="Times New Roman"/>
          <w:b w:val="1"/>
          <w:bCs w:val="1"/>
          <w:color w:val="5B9BD5" w:themeColor="accent5" w:themeTint="FF" w:themeShade="FF"/>
          <w:sz w:val="24"/>
          <w:szCs w:val="24"/>
        </w:rPr>
      </w:pPr>
      <w:r w:rsidRPr="146C16BC" w:rsidR="001B05E6">
        <w:rPr>
          <w:rFonts w:eastAsia="Times New Roman"/>
          <w:b w:val="1"/>
          <w:bCs w:val="1"/>
          <w:color w:val="5B9AD5"/>
          <w:sz w:val="24"/>
          <w:szCs w:val="24"/>
        </w:rPr>
        <w:t xml:space="preserve">Headline </w:t>
      </w:r>
      <w:r w:rsidRPr="146C16BC" w:rsidR="001B05E6">
        <w:rPr>
          <w:rFonts w:eastAsia="Times New Roman"/>
          <w:b w:val="1"/>
          <w:bCs w:val="1"/>
          <w:color w:val="5B9AD5"/>
          <w:sz w:val="24"/>
          <w:szCs w:val="24"/>
        </w:rPr>
        <w:t xml:space="preserve">/ </w:t>
      </w:r>
      <w:r w:rsidRPr="146C16BC" w:rsidR="001B05E6">
        <w:rPr>
          <w:rFonts w:eastAsia="Times New Roman"/>
          <w:b w:val="1"/>
          <w:bCs w:val="1"/>
          <w:color w:val="5B9AD5"/>
          <w:sz w:val="24"/>
          <w:szCs w:val="24"/>
        </w:rPr>
        <w:t>Subheadline</w:t>
      </w:r>
    </w:p>
    <w:p w:rsidR="56D42F03" w:rsidP="146C16BC" w:rsidRDefault="56D42F03" w14:paraId="54EACFED" w14:textId="34670541">
      <w:pPr>
        <w:spacing w:after="0" w:line="240" w:lineRule="auto"/>
        <w:rPr>
          <w:rFonts w:eastAsia="Times New Roman"/>
          <w:b w:val="1"/>
          <w:bCs w:val="1"/>
        </w:rPr>
      </w:pPr>
      <w:r w:rsidRPr="146C16BC" w:rsidR="7665D4AA">
        <w:rPr>
          <w:rFonts w:eastAsia="Times New Roman"/>
          <w:b w:val="1"/>
          <w:bCs w:val="1"/>
        </w:rPr>
        <w:t xml:space="preserve">Stay Future-Ready, Scalable, and Secure with an </w:t>
      </w:r>
    </w:p>
    <w:p w:rsidR="56D42F03" w:rsidP="146C16BC" w:rsidRDefault="56D42F03" w14:paraId="16F6C8CE" w14:textId="0008FCCA">
      <w:pPr>
        <w:spacing w:after="0" w:line="240" w:lineRule="auto"/>
        <w:ind w:firstLine="720"/>
        <w:rPr>
          <w:rFonts w:eastAsia="Times New Roman"/>
          <w:b w:val="1"/>
          <w:bCs w:val="1"/>
        </w:rPr>
      </w:pPr>
      <w:r w:rsidRPr="146C16BC" w:rsidR="7665D4AA">
        <w:rPr>
          <w:rFonts w:eastAsia="Times New Roman"/>
          <w:b w:val="1"/>
          <w:bCs w:val="1"/>
        </w:rPr>
        <w:t>Amazon Web Services Well-Architected Review</w:t>
      </w:r>
    </w:p>
    <w:p w:rsidR="001B05E6" w:rsidP="56D42F03" w:rsidRDefault="001B05E6" w14:paraId="029D9AA7" w14:noSpellErr="1" w14:textId="1AE66204">
      <w:pPr>
        <w:spacing w:after="0" w:line="240" w:lineRule="auto"/>
        <w:ind w:left="540"/>
        <w:rPr>
          <w:rFonts w:eastAsia="Times New Roman"/>
        </w:rPr>
      </w:pPr>
    </w:p>
    <w:p w:rsidR="001B05E6" w:rsidP="56D42F03" w:rsidRDefault="001B05E6" w14:noSpellErr="1" w14:paraId="5034A8F9">
      <w:pPr>
        <w:spacing w:after="0" w:line="240" w:lineRule="auto"/>
        <w:outlineLvl w:val="2"/>
        <w:rPr>
          <w:rFonts w:eastAsia="Times New Roman"/>
          <w:b w:val="1"/>
          <w:bCs w:val="1"/>
          <w:color w:val="5B9BD5" w:themeColor="accent5" w:themeTint="FF" w:themeShade="FF"/>
          <w:sz w:val="24"/>
          <w:szCs w:val="24"/>
        </w:rPr>
      </w:pPr>
      <w:r w:rsidRPr="56D42F03" w:rsidR="001B05E6">
        <w:rPr>
          <w:rFonts w:eastAsia="Times New Roman"/>
          <w:b w:val="1"/>
          <w:bCs w:val="1"/>
          <w:color w:val="5B9BD5" w:themeColor="accent5" w:themeTint="FF" w:themeShade="FF"/>
          <w:sz w:val="24"/>
          <w:szCs w:val="24"/>
        </w:rPr>
        <w:t>CTA</w:t>
      </w:r>
    </w:p>
    <w:p w:rsidR="001B05E6" w:rsidP="56D42F03" w:rsidRDefault="001B05E6" w14:paraId="6FCA30A5" w14:textId="6617E077">
      <w:pPr>
        <w:spacing w:after="0" w:line="240" w:lineRule="auto"/>
        <w:rPr>
          <w:rFonts w:eastAsia="Times New Roman"/>
          <w:b w:val="1"/>
          <w:bCs w:val="1"/>
        </w:rPr>
      </w:pPr>
      <w:r w:rsidRPr="146C16BC" w:rsidR="001B05E6">
        <w:rPr>
          <w:rFonts w:eastAsia="Times New Roman"/>
          <w:b w:val="1"/>
          <w:bCs w:val="1"/>
        </w:rPr>
        <w:t>Start now</w:t>
      </w:r>
      <w:r w:rsidRPr="146C16BC" w:rsidR="56D42F03">
        <w:rPr>
          <w:rFonts w:eastAsia="Times New Roman"/>
        </w:rPr>
        <w:t xml:space="preserve"> </w:t>
      </w:r>
    </w:p>
    <w:p w:rsidR="56D42F03" w:rsidP="56D42F03" w:rsidRDefault="56D42F03" w14:paraId="609A01A2" w14:textId="3126CE9E">
      <w:pPr>
        <w:pStyle w:val="Normal"/>
        <w:spacing w:after="0" w:line="240" w:lineRule="auto"/>
        <w:rPr>
          <w:rFonts w:eastAsia="Times New Roman"/>
        </w:rPr>
      </w:pPr>
    </w:p>
    <w:p w:rsidRPr="001B05E6" w:rsidR="001B05E6" w:rsidP="001B05E6" w:rsidRDefault="001B05E6" w14:paraId="20D5A45A" w14:textId="77777777">
      <w:pPr>
        <w:spacing w:after="0" w:line="240" w:lineRule="auto"/>
        <w:outlineLvl w:val="2"/>
        <w:rPr>
          <w:rFonts w:eastAsia="Times New Roman"/>
          <w:b/>
          <w:bCs/>
          <w:color w:val="5B9BD5"/>
          <w:sz w:val="24"/>
          <w:szCs w:val="24"/>
        </w:rPr>
      </w:pPr>
      <w:r w:rsidRPr="56D42F03" w:rsidR="001B05E6">
        <w:rPr>
          <w:rFonts w:eastAsia="Times New Roman"/>
          <w:b w:val="1"/>
          <w:bCs w:val="1"/>
          <w:color w:val="5B9BD5" w:themeColor="accent5" w:themeTint="FF" w:themeShade="FF"/>
          <w:sz w:val="24"/>
          <w:szCs w:val="24"/>
        </w:rPr>
        <w:t>Post</w:t>
      </w:r>
    </w:p>
    <w:p w:rsidRPr="001B05E6" w:rsidR="001A7240" w:rsidP="56D42F03" w:rsidRDefault="001A7240" w14:paraId="6DA50174" w14:textId="2497EA4C">
      <w:pPr>
        <w:rPr>
          <w:b w:val="1"/>
          <w:bCs w:val="1"/>
        </w:rPr>
      </w:pPr>
      <w:r w:rsidRPr="146C16BC" w:rsidR="001A7240">
        <w:rPr>
          <w:b w:val="1"/>
          <w:bCs w:val="1"/>
        </w:rPr>
        <w:t xml:space="preserve">Get more from your AWS storage and infrastructure with a Well-Architected Review from [AWS PARTNER]. We will help you identify risks and areas for improvement, so you can optimize and leverage AWS </w:t>
      </w:r>
      <w:r w:rsidRPr="146C16BC" w:rsidR="001A7240">
        <w:rPr>
          <w:b w:val="1"/>
          <w:bCs w:val="1"/>
        </w:rPr>
        <w:t>to stay scalable, resilient, and future-ready</w:t>
      </w:r>
      <w:r w:rsidRPr="146C16BC" w:rsidR="001A7240">
        <w:rPr>
          <w:b w:val="1"/>
          <w:bCs w:val="1"/>
        </w:rPr>
        <w:t>.</w:t>
      </w:r>
      <w:r w:rsidRPr="146C16BC" w:rsidR="001A7240">
        <w:rPr>
          <w:b w:val="1"/>
          <w:bCs w:val="1"/>
        </w:rPr>
        <w:t xml:space="preserve"> #Well-Architected </w:t>
      </w:r>
      <w:r w:rsidRPr="146C16BC" w:rsidR="001A7240">
        <w:rPr>
          <w:b w:val="1"/>
          <w:bCs w:val="1"/>
        </w:rPr>
        <w:t>#[</w:t>
      </w:r>
      <w:r w:rsidRPr="146C16BC" w:rsidR="001A7240">
        <w:rPr>
          <w:b w:val="1"/>
          <w:bCs w:val="1"/>
        </w:rPr>
        <w:t>AWS PARTNER]</w:t>
      </w:r>
      <w:r w:rsidRPr="146C16BC" w:rsidR="56D42F03">
        <w:rPr>
          <w:b w:val="1"/>
          <w:bCs w:val="1"/>
        </w:rPr>
        <w:t xml:space="preserve"> </w:t>
      </w:r>
    </w:p>
    <w:p w:rsidRPr="005B6122" w:rsidR="00C0479E" w:rsidP="001A7240" w:rsidRDefault="001A7240" w14:paraId="6A3EE620" w14:textId="745D1BF1"/>
    <w:sectPr w:rsidRPr="005B6122" w:rsidR="00C0479E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view w:val="web"/>
  <w:zoom w:percent="17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6ED"/>
    <w:rsid w:val="0002320A"/>
    <w:rsid w:val="00083591"/>
    <w:rsid w:val="000A293F"/>
    <w:rsid w:val="000B7AA1"/>
    <w:rsid w:val="000E32F5"/>
    <w:rsid w:val="000F06ED"/>
    <w:rsid w:val="00170B0A"/>
    <w:rsid w:val="00187E15"/>
    <w:rsid w:val="001A7240"/>
    <w:rsid w:val="001B05E6"/>
    <w:rsid w:val="00336A6B"/>
    <w:rsid w:val="00353EBB"/>
    <w:rsid w:val="003853B6"/>
    <w:rsid w:val="003E563D"/>
    <w:rsid w:val="00420C0C"/>
    <w:rsid w:val="0046194B"/>
    <w:rsid w:val="004659CB"/>
    <w:rsid w:val="005B6122"/>
    <w:rsid w:val="00684091"/>
    <w:rsid w:val="00777D48"/>
    <w:rsid w:val="007B3EBC"/>
    <w:rsid w:val="00844083"/>
    <w:rsid w:val="008A4AD5"/>
    <w:rsid w:val="008A5836"/>
    <w:rsid w:val="008E1F08"/>
    <w:rsid w:val="0097691D"/>
    <w:rsid w:val="009E4C5D"/>
    <w:rsid w:val="00B845C2"/>
    <w:rsid w:val="00B91B05"/>
    <w:rsid w:val="00BA5A8D"/>
    <w:rsid w:val="00BE5E8B"/>
    <w:rsid w:val="00C0479E"/>
    <w:rsid w:val="00C2376A"/>
    <w:rsid w:val="00C87E5C"/>
    <w:rsid w:val="00C95B30"/>
    <w:rsid w:val="00D0076E"/>
    <w:rsid w:val="00DB00F2"/>
    <w:rsid w:val="00E5204B"/>
    <w:rsid w:val="00FA5705"/>
    <w:rsid w:val="00FB740D"/>
    <w:rsid w:val="097BCA82"/>
    <w:rsid w:val="0B179AE3"/>
    <w:rsid w:val="0EF67FC5"/>
    <w:rsid w:val="0EF67FC5"/>
    <w:rsid w:val="0F98A599"/>
    <w:rsid w:val="13E7336D"/>
    <w:rsid w:val="146C16BC"/>
    <w:rsid w:val="1A6C88E2"/>
    <w:rsid w:val="1DC2D60A"/>
    <w:rsid w:val="1DF9D0A5"/>
    <w:rsid w:val="1E8FFF11"/>
    <w:rsid w:val="1E8FFF11"/>
    <w:rsid w:val="2D2D7D62"/>
    <w:rsid w:val="314F82B7"/>
    <w:rsid w:val="318009F3"/>
    <w:rsid w:val="37ACE539"/>
    <w:rsid w:val="38BC69DC"/>
    <w:rsid w:val="3D2907F5"/>
    <w:rsid w:val="3F5B06C2"/>
    <w:rsid w:val="3F5B06C2"/>
    <w:rsid w:val="40F6D723"/>
    <w:rsid w:val="46431DF8"/>
    <w:rsid w:val="4713B23A"/>
    <w:rsid w:val="4D33003C"/>
    <w:rsid w:val="4DC474EF"/>
    <w:rsid w:val="56D42F03"/>
    <w:rsid w:val="58F2AF02"/>
    <w:rsid w:val="5E73B21E"/>
    <w:rsid w:val="6BAC8919"/>
    <w:rsid w:val="6C2D28AB"/>
    <w:rsid w:val="7665D4AA"/>
    <w:rsid w:val="795DB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CC291"/>
  <w15:chartTrackingRefBased/>
  <w15:docId w15:val="{01042752-0E97-4F0F-AE37-AB2605370D3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44083"/>
    <w:rPr>
      <w:rFonts w:ascii="Calibri" w:hAnsi="Calibri" w:cs="Calibri"/>
    </w:rPr>
  </w:style>
  <w:style w:type="paragraph" w:styleId="Heading1">
    <w:name w:val="heading 1"/>
    <w:basedOn w:val="Normal"/>
    <w:link w:val="Heading1Char"/>
    <w:uiPriority w:val="9"/>
    <w:qFormat/>
    <w:rsid w:val="00844083"/>
    <w:pPr>
      <w:spacing w:after="0" w:line="240" w:lineRule="auto"/>
      <w:outlineLvl w:val="0"/>
    </w:pPr>
    <w:rPr>
      <w:rFonts w:eastAsia="Times New Roman"/>
      <w:b/>
      <w:bCs/>
      <w:color w:val="1E4E79"/>
      <w:kern w:val="36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844083"/>
    <w:pPr>
      <w:spacing w:after="0" w:line="240" w:lineRule="auto"/>
      <w:outlineLvl w:val="1"/>
    </w:pPr>
    <w:rPr>
      <w:rFonts w:eastAsia="Times New Roman"/>
      <w:b/>
      <w:bCs/>
      <w:color w:val="2E75B5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844083"/>
    <w:pPr>
      <w:spacing w:after="0" w:line="240" w:lineRule="auto"/>
      <w:outlineLvl w:val="2"/>
    </w:pPr>
    <w:rPr>
      <w:rFonts w:eastAsia="Times New Roman"/>
      <w:b/>
      <w:bCs/>
      <w:color w:val="5B9BD5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844083"/>
    <w:pPr>
      <w:spacing w:after="0" w:line="240" w:lineRule="auto"/>
      <w:outlineLvl w:val="3"/>
    </w:pPr>
    <w:rPr>
      <w:rFonts w:eastAsia="Times New Roman"/>
      <w:b/>
      <w:bCs/>
      <w:i/>
      <w:iCs/>
      <w:color w:val="5B9BD5"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844083"/>
    <w:pPr>
      <w:spacing w:after="0" w:line="240" w:lineRule="auto"/>
      <w:outlineLvl w:val="4"/>
    </w:pPr>
    <w:rPr>
      <w:rFonts w:eastAsia="Times New Roman"/>
      <w:b/>
      <w:bCs/>
      <w:color w:val="2E75B5"/>
    </w:rPr>
  </w:style>
  <w:style w:type="paragraph" w:styleId="Heading6">
    <w:name w:val="heading 6"/>
    <w:basedOn w:val="Normal"/>
    <w:link w:val="Heading6Char"/>
    <w:uiPriority w:val="9"/>
    <w:qFormat/>
    <w:rsid w:val="00844083"/>
    <w:pPr>
      <w:spacing w:after="0" w:line="240" w:lineRule="auto"/>
      <w:outlineLvl w:val="5"/>
    </w:pPr>
    <w:rPr>
      <w:rFonts w:eastAsia="Times New Roman"/>
      <w:b/>
      <w:bCs/>
      <w:i/>
      <w:iCs/>
      <w:color w:val="2E75B5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844083"/>
    <w:rPr>
      <w:rFonts w:ascii="Calibri" w:hAnsi="Calibri" w:eastAsia="Times New Roman" w:cs="Calibri"/>
      <w:b/>
      <w:bCs/>
      <w:color w:val="1E4E79"/>
      <w:kern w:val="36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sid w:val="00844083"/>
    <w:rPr>
      <w:rFonts w:ascii="Calibri" w:hAnsi="Calibri" w:eastAsia="Times New Roman" w:cs="Calibri"/>
      <w:b/>
      <w:bCs/>
      <w:color w:val="2E75B5"/>
      <w:sz w:val="28"/>
      <w:szCs w:val="28"/>
    </w:rPr>
  </w:style>
  <w:style w:type="character" w:styleId="Heading3Char" w:customStyle="1">
    <w:name w:val="Heading 3 Char"/>
    <w:basedOn w:val="DefaultParagraphFont"/>
    <w:link w:val="Heading3"/>
    <w:uiPriority w:val="9"/>
    <w:rsid w:val="00844083"/>
    <w:rPr>
      <w:rFonts w:ascii="Calibri" w:hAnsi="Calibri" w:eastAsia="Times New Roman" w:cs="Calibri"/>
      <w:b/>
      <w:bCs/>
      <w:color w:val="5B9BD5"/>
      <w:sz w:val="24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rsid w:val="00844083"/>
    <w:rPr>
      <w:rFonts w:ascii="Calibri" w:hAnsi="Calibri" w:eastAsia="Times New Roman" w:cs="Calibri"/>
      <w:b/>
      <w:bCs/>
      <w:i/>
      <w:iCs/>
      <w:color w:val="5B9BD5"/>
      <w:sz w:val="24"/>
      <w:szCs w:val="24"/>
    </w:rPr>
  </w:style>
  <w:style w:type="character" w:styleId="Heading5Char" w:customStyle="1">
    <w:name w:val="Heading 5 Char"/>
    <w:basedOn w:val="DefaultParagraphFont"/>
    <w:link w:val="Heading5"/>
    <w:uiPriority w:val="9"/>
    <w:rsid w:val="00844083"/>
    <w:rPr>
      <w:rFonts w:ascii="Calibri" w:hAnsi="Calibri" w:eastAsia="Times New Roman" w:cs="Calibri"/>
      <w:b/>
      <w:bCs/>
      <w:color w:val="2E75B5"/>
    </w:rPr>
  </w:style>
  <w:style w:type="character" w:styleId="Heading6Char" w:customStyle="1">
    <w:name w:val="Heading 6 Char"/>
    <w:basedOn w:val="DefaultParagraphFont"/>
    <w:link w:val="Heading6"/>
    <w:uiPriority w:val="9"/>
    <w:rsid w:val="00844083"/>
    <w:rPr>
      <w:rFonts w:ascii="Calibri" w:hAnsi="Calibri" w:eastAsia="Times New Roman" w:cs="Calibri"/>
      <w:b/>
      <w:bCs/>
      <w:i/>
      <w:iCs/>
      <w:color w:val="2E75B5"/>
    </w:rPr>
  </w:style>
  <w:style w:type="paragraph" w:styleId="Title">
    <w:name w:val="Title"/>
    <w:basedOn w:val="Heading1"/>
    <w:next w:val="Normal"/>
    <w:link w:val="TitleChar"/>
    <w:uiPriority w:val="10"/>
    <w:qFormat/>
    <w:rsid w:val="005B6122"/>
    <w:rPr>
      <w:sz w:val="48"/>
      <w:szCs w:val="48"/>
    </w:rPr>
  </w:style>
  <w:style w:type="character" w:styleId="TitleChar" w:customStyle="1">
    <w:name w:val="Title Char"/>
    <w:basedOn w:val="DefaultParagraphFont"/>
    <w:link w:val="Title"/>
    <w:uiPriority w:val="10"/>
    <w:rsid w:val="005B6122"/>
    <w:rPr>
      <w:rFonts w:ascii="Calibri" w:hAnsi="Calibri" w:eastAsia="Times New Roman" w:cs="Calibri"/>
      <w:b/>
      <w:bCs/>
      <w:color w:val="1E4E79"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1B05E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22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36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50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4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56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8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03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BVNA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Nathan Warne</dc:creator>
  <keywords/>
  <dc:description/>
  <lastModifiedBy>Lori Staff</lastModifiedBy>
  <revision>36</revision>
  <dcterms:created xsi:type="dcterms:W3CDTF">2022-06-29T19:45:00.0000000Z</dcterms:created>
  <dcterms:modified xsi:type="dcterms:W3CDTF">2022-11-23T16:27:02.0954816Z</dcterms:modified>
</coreProperties>
</file>